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2A4571" w:rsidRDefault="00BD5BAB" w:rsidP="00473AB7">
      <w:pPr>
        <w:topLinePunct/>
        <w:jc w:val="center"/>
        <w:rPr>
          <w:b/>
          <w:sz w:val="44"/>
          <w:szCs w:val="44"/>
        </w:rPr>
      </w:pPr>
      <w:r>
        <w:rPr>
          <w:rFonts w:hint="eastAsia"/>
          <w:b/>
          <w:sz w:val="44"/>
          <w:szCs w:val="44"/>
        </w:rPr>
        <w:t>骨科</w:t>
      </w:r>
      <w:r w:rsidR="005D4E6E">
        <w:rPr>
          <w:rFonts w:hint="eastAsia"/>
          <w:b/>
          <w:sz w:val="44"/>
          <w:szCs w:val="44"/>
        </w:rPr>
        <w:t>椎间孔镜</w:t>
      </w:r>
      <w:r w:rsidR="002A4571">
        <w:rPr>
          <w:rFonts w:hint="eastAsia"/>
          <w:b/>
          <w:sz w:val="44"/>
          <w:szCs w:val="44"/>
        </w:rPr>
        <w:t>用手术器械</w:t>
      </w:r>
    </w:p>
    <w:p w:rsidR="00F83CAC" w:rsidRPr="002A4571"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473AB7">
        <w:rPr>
          <w:rFonts w:ascii="宋体" w:hAnsi="宋体" w:hint="eastAsia"/>
          <w:b/>
          <w:color w:val="000000"/>
          <w:sz w:val="36"/>
          <w:szCs w:val="36"/>
        </w:rPr>
        <w:t>5</w:t>
      </w:r>
      <w:r>
        <w:rPr>
          <w:rFonts w:ascii="宋体" w:hAnsi="宋体" w:hint="eastAsia"/>
          <w:b/>
          <w:color w:val="000000"/>
          <w:sz w:val="36"/>
          <w:szCs w:val="36"/>
        </w:rPr>
        <w:t>月</w:t>
      </w:r>
      <w:r w:rsidR="00C5017A">
        <w:rPr>
          <w:rFonts w:ascii="宋体" w:hAnsi="宋体" w:hint="eastAsia"/>
          <w:b/>
          <w:color w:val="000000"/>
          <w:sz w:val="36"/>
          <w:szCs w:val="36"/>
        </w:rPr>
        <w:t>24</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lastRenderedPageBreak/>
        <w:t>目</w:t>
      </w:r>
      <w:r>
        <w:rPr>
          <w:rFonts w:hint="eastAsia"/>
          <w:b/>
          <w:bCs/>
          <w:sz w:val="44"/>
          <w:szCs w:val="52"/>
        </w:rPr>
        <w:t xml:space="preserve">         </w:t>
      </w:r>
      <w:r>
        <w:rPr>
          <w:rFonts w:hint="eastAsia"/>
          <w:b/>
          <w:bCs/>
          <w:sz w:val="44"/>
          <w:szCs w:val="52"/>
        </w:rPr>
        <w:t>录</w:t>
      </w:r>
    </w:p>
    <w:p w:rsidR="00F83CAC" w:rsidRDefault="00F83CAC" w:rsidP="00FD34E0">
      <w:pPr>
        <w:jc w:val="center"/>
        <w:rPr>
          <w:sz w:val="40"/>
          <w:szCs w:val="48"/>
        </w:rPr>
      </w:pPr>
    </w:p>
    <w:p w:rsidR="00F83CAC" w:rsidRDefault="00D64D2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6278A7">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D64D2E">
          <w:rPr>
            <w:noProof/>
          </w:rPr>
          <w:fldChar w:fldCharType="begin"/>
        </w:r>
        <w:r w:rsidR="00F83CAC">
          <w:rPr>
            <w:noProof/>
          </w:rPr>
          <w:instrText xml:space="preserve"> PAGEREF _Toc12391 </w:instrText>
        </w:r>
        <w:r w:rsidR="00D64D2E">
          <w:rPr>
            <w:noProof/>
          </w:rPr>
          <w:fldChar w:fldCharType="separate"/>
        </w:r>
        <w:r w:rsidR="00125191">
          <w:rPr>
            <w:noProof/>
          </w:rPr>
          <w:t>4</w:t>
        </w:r>
        <w:r w:rsidR="00D64D2E">
          <w:rPr>
            <w:noProof/>
          </w:rPr>
          <w:fldChar w:fldCharType="end"/>
        </w:r>
      </w:hyperlink>
    </w:p>
    <w:p w:rsidR="00F83CAC" w:rsidRDefault="006278A7">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D64D2E">
          <w:rPr>
            <w:noProof/>
          </w:rPr>
          <w:fldChar w:fldCharType="begin"/>
        </w:r>
        <w:r w:rsidR="00F83CAC">
          <w:rPr>
            <w:noProof/>
          </w:rPr>
          <w:instrText xml:space="preserve"> PAGEREF _Toc4356 </w:instrText>
        </w:r>
        <w:r w:rsidR="00D64D2E">
          <w:rPr>
            <w:noProof/>
          </w:rPr>
          <w:fldChar w:fldCharType="separate"/>
        </w:r>
        <w:r w:rsidR="00125191">
          <w:rPr>
            <w:noProof/>
          </w:rPr>
          <w:t>5</w:t>
        </w:r>
        <w:r w:rsidR="00D64D2E">
          <w:rPr>
            <w:noProof/>
          </w:rPr>
          <w:fldChar w:fldCharType="end"/>
        </w:r>
      </w:hyperlink>
    </w:p>
    <w:p w:rsidR="00F83CAC" w:rsidRDefault="006278A7">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D64D2E">
          <w:rPr>
            <w:noProof/>
          </w:rPr>
          <w:fldChar w:fldCharType="begin"/>
        </w:r>
        <w:r w:rsidR="00F83CAC">
          <w:rPr>
            <w:noProof/>
          </w:rPr>
          <w:instrText xml:space="preserve"> PAGEREF _Toc1778 </w:instrText>
        </w:r>
        <w:r w:rsidR="00D64D2E">
          <w:rPr>
            <w:noProof/>
          </w:rPr>
          <w:fldChar w:fldCharType="separate"/>
        </w:r>
        <w:r w:rsidR="00125191">
          <w:rPr>
            <w:noProof/>
          </w:rPr>
          <w:t>6</w:t>
        </w:r>
        <w:r w:rsidR="00D64D2E">
          <w:rPr>
            <w:noProof/>
          </w:rPr>
          <w:fldChar w:fldCharType="end"/>
        </w:r>
      </w:hyperlink>
    </w:p>
    <w:p w:rsidR="00F83CAC" w:rsidRDefault="006278A7">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D64D2E">
          <w:rPr>
            <w:noProof/>
          </w:rPr>
          <w:fldChar w:fldCharType="begin"/>
        </w:r>
        <w:r w:rsidR="00F83CAC">
          <w:rPr>
            <w:noProof/>
          </w:rPr>
          <w:instrText xml:space="preserve"> PAGEREF _Toc16776 </w:instrText>
        </w:r>
        <w:r w:rsidR="00D64D2E">
          <w:rPr>
            <w:noProof/>
          </w:rPr>
          <w:fldChar w:fldCharType="separate"/>
        </w:r>
        <w:r w:rsidR="00125191">
          <w:rPr>
            <w:noProof/>
          </w:rPr>
          <w:t>6</w:t>
        </w:r>
        <w:r w:rsidR="00D64D2E">
          <w:rPr>
            <w:noProof/>
          </w:rPr>
          <w:fldChar w:fldCharType="end"/>
        </w:r>
      </w:hyperlink>
    </w:p>
    <w:p w:rsidR="00F83CAC" w:rsidRDefault="006278A7">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D64D2E">
          <w:rPr>
            <w:noProof/>
          </w:rPr>
          <w:fldChar w:fldCharType="begin"/>
        </w:r>
        <w:r w:rsidR="00F83CAC">
          <w:rPr>
            <w:noProof/>
          </w:rPr>
          <w:instrText xml:space="preserve"> PAGEREF _Toc20885 </w:instrText>
        </w:r>
        <w:r w:rsidR="00D64D2E">
          <w:rPr>
            <w:noProof/>
          </w:rPr>
          <w:fldChar w:fldCharType="separate"/>
        </w:r>
        <w:r w:rsidR="00125191">
          <w:rPr>
            <w:noProof/>
          </w:rPr>
          <w:t>7</w:t>
        </w:r>
        <w:r w:rsidR="00D64D2E">
          <w:rPr>
            <w:noProof/>
          </w:rPr>
          <w:fldChar w:fldCharType="end"/>
        </w:r>
      </w:hyperlink>
    </w:p>
    <w:p w:rsidR="00F83CAC" w:rsidRDefault="006278A7">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D64D2E">
          <w:rPr>
            <w:noProof/>
          </w:rPr>
          <w:fldChar w:fldCharType="begin"/>
        </w:r>
        <w:r w:rsidR="00F83CAC">
          <w:rPr>
            <w:noProof/>
          </w:rPr>
          <w:instrText xml:space="preserve"> PAGEREF _Toc25393 </w:instrText>
        </w:r>
        <w:r w:rsidR="00D64D2E">
          <w:rPr>
            <w:noProof/>
          </w:rPr>
          <w:fldChar w:fldCharType="separate"/>
        </w:r>
        <w:r w:rsidR="00125191">
          <w:rPr>
            <w:noProof/>
          </w:rPr>
          <w:t>7</w:t>
        </w:r>
        <w:r w:rsidR="00D64D2E">
          <w:rPr>
            <w:noProof/>
          </w:rPr>
          <w:fldChar w:fldCharType="end"/>
        </w:r>
      </w:hyperlink>
    </w:p>
    <w:p w:rsidR="00F83CAC" w:rsidRDefault="006278A7">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D64D2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BD5BAB">
        <w:rPr>
          <w:rFonts w:hAnsi="宋体" w:hint="eastAsia"/>
          <w:sz w:val="24"/>
          <w:szCs w:val="24"/>
        </w:rPr>
        <w:t>椎间孔镜</w:t>
      </w:r>
      <w:r w:rsidR="00643EC4">
        <w:rPr>
          <w:rFonts w:hAnsi="宋体" w:hint="eastAsia"/>
          <w:sz w:val="24"/>
          <w:szCs w:val="24"/>
        </w:rPr>
        <w:t>用手术器械</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r w:rsidRPr="007F2FBF">
        <w:rPr>
          <w:rFonts w:ascii="宋体" w:hAnsi="宋体" w:cs="宋体" w:hint="eastAsia"/>
          <w:spacing w:val="10"/>
          <w:sz w:val="24"/>
        </w:rPr>
        <w:t xml:space="preserve">   </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BD5BAB">
        <w:rPr>
          <w:rFonts w:hAnsi="宋体" w:hint="eastAsia"/>
          <w:sz w:val="24"/>
        </w:rPr>
        <w:t>椎间孔镜</w:t>
      </w:r>
      <w:r w:rsidR="002A4571">
        <w:rPr>
          <w:rFonts w:hAnsi="宋体" w:hint="eastAsia"/>
          <w:sz w:val="24"/>
        </w:rPr>
        <w:t>用手术器械</w:t>
      </w:r>
      <w:r w:rsidR="004711D3" w:rsidRPr="004711D3">
        <w:rPr>
          <w:rFonts w:hAnsi="宋体" w:hint="eastAsia"/>
          <w:sz w:val="24"/>
        </w:rPr>
        <w:t>采购。</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0E7840">
        <w:rPr>
          <w:rFonts w:ascii="宋体" w:hAnsi="宋体" w:cs="宋体" w:hint="eastAsia"/>
          <w:color w:val="000000"/>
          <w:spacing w:val="10"/>
          <w:sz w:val="24"/>
        </w:rPr>
        <w:t>3.0万元。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473AB7" w:rsidRPr="004173F4">
        <w:rPr>
          <w:rFonts w:ascii="宋体" w:hAnsi="宋体" w:hint="eastAsia"/>
        </w:rPr>
        <w:t>4</w:t>
      </w:r>
      <w:r w:rsidRPr="004173F4">
        <w:rPr>
          <w:rFonts w:ascii="宋体" w:hAnsi="宋体" w:hint="eastAsia"/>
        </w:rPr>
        <w:t>年</w:t>
      </w:r>
      <w:r w:rsidR="00473AB7" w:rsidRPr="004173F4">
        <w:rPr>
          <w:rFonts w:ascii="宋体" w:hAnsi="宋体" w:hint="eastAsia"/>
        </w:rPr>
        <w:t>5</w:t>
      </w:r>
      <w:r w:rsidRPr="004173F4">
        <w:rPr>
          <w:rFonts w:ascii="宋体" w:hAnsi="宋体" w:hint="eastAsia"/>
        </w:rPr>
        <w:t>月</w:t>
      </w:r>
      <w:r w:rsidR="00486EBB">
        <w:rPr>
          <w:rFonts w:ascii="宋体" w:hAnsi="宋体" w:hint="eastAsia"/>
        </w:rPr>
        <w:t>2</w:t>
      </w:r>
      <w:r w:rsidR="00D65144">
        <w:rPr>
          <w:rFonts w:ascii="宋体" w:hAnsi="宋体" w:hint="eastAsia"/>
        </w:rPr>
        <w:t>4</w:t>
      </w:r>
      <w:r w:rsidRPr="004173F4">
        <w:rPr>
          <w:rFonts w:ascii="宋体" w:hAnsi="宋体" w:hint="eastAsia"/>
        </w:rPr>
        <w:t>日-202</w:t>
      </w:r>
      <w:r w:rsidR="00473AB7" w:rsidRPr="004173F4">
        <w:rPr>
          <w:rFonts w:ascii="宋体" w:hAnsi="宋体" w:hint="eastAsia"/>
        </w:rPr>
        <w:t>4</w:t>
      </w:r>
      <w:r w:rsidRPr="004173F4">
        <w:rPr>
          <w:rFonts w:ascii="宋体" w:hAnsi="宋体" w:hint="eastAsia"/>
        </w:rPr>
        <w:t>年</w:t>
      </w:r>
      <w:r w:rsidR="00473AB7" w:rsidRPr="004173F4">
        <w:rPr>
          <w:rFonts w:ascii="宋体" w:hAnsi="宋体" w:hint="eastAsia"/>
        </w:rPr>
        <w:t>5</w:t>
      </w:r>
      <w:r w:rsidRPr="004173F4">
        <w:rPr>
          <w:rFonts w:ascii="宋体" w:hAnsi="宋体" w:hint="eastAsia"/>
        </w:rPr>
        <w:t>月</w:t>
      </w:r>
      <w:r w:rsidR="00D65144">
        <w:rPr>
          <w:rFonts w:ascii="宋体" w:hAnsi="宋体" w:hint="eastAsia"/>
        </w:rPr>
        <w:t>28</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3E082C">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ED2907" w:rsidRPr="004173F4">
        <w:rPr>
          <w:rFonts w:ascii="宋体" w:hAnsi="宋体" w:cs="宋体" w:hint="eastAsia"/>
          <w:sz w:val="24"/>
        </w:rPr>
        <w:t xml:space="preserve"> </w:t>
      </w:r>
      <w:r w:rsidR="006A1307" w:rsidRPr="004173F4">
        <w:rPr>
          <w:rFonts w:ascii="宋体" w:hAnsi="宋体" w:cs="宋体" w:hint="eastAsia"/>
          <w:sz w:val="24"/>
        </w:rPr>
        <w:t>202</w:t>
      </w:r>
      <w:r w:rsidR="00473AB7" w:rsidRPr="004173F4">
        <w:rPr>
          <w:rFonts w:ascii="宋体" w:hAnsi="宋体" w:cs="宋体" w:hint="eastAsia"/>
          <w:sz w:val="24"/>
        </w:rPr>
        <w:t>4</w:t>
      </w:r>
      <w:r w:rsidR="006A1307" w:rsidRPr="004173F4">
        <w:rPr>
          <w:rFonts w:ascii="宋体" w:hAnsi="宋体" w:cs="宋体" w:hint="eastAsia"/>
          <w:sz w:val="24"/>
        </w:rPr>
        <w:t>年</w:t>
      </w:r>
      <w:r w:rsidR="00473AB7" w:rsidRPr="004173F4">
        <w:rPr>
          <w:rFonts w:ascii="宋体" w:hAnsi="宋体" w:cs="宋体" w:hint="eastAsia"/>
          <w:sz w:val="24"/>
        </w:rPr>
        <w:t>5</w:t>
      </w:r>
      <w:r w:rsidR="006A1307" w:rsidRPr="004173F4">
        <w:rPr>
          <w:rFonts w:ascii="宋体" w:hAnsi="宋体" w:cs="宋体" w:hint="eastAsia"/>
          <w:sz w:val="24"/>
        </w:rPr>
        <w:t>月</w:t>
      </w:r>
      <w:r w:rsidR="004173F4" w:rsidRPr="004173F4">
        <w:rPr>
          <w:rFonts w:ascii="宋体" w:hAnsi="宋体" w:cs="宋体" w:hint="eastAsia"/>
          <w:sz w:val="24"/>
        </w:rPr>
        <w:t>2</w:t>
      </w:r>
      <w:r w:rsidR="00D65144">
        <w:rPr>
          <w:rFonts w:ascii="宋体" w:hAnsi="宋体" w:cs="宋体" w:hint="eastAsia"/>
          <w:sz w:val="24"/>
        </w:rPr>
        <w:t>9</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：00进行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bookmarkStart w:id="8" w:name="_GoBack"/>
      <w:bookmarkEnd w:id="8"/>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9" w:name="_Toc217446042"/>
      <w:bookmarkStart w:id="10" w:name="_Toc183682351"/>
      <w:bookmarkStart w:id="11" w:name="_Toc89075876"/>
      <w:bookmarkStart w:id="12" w:name="_Toc183582214"/>
      <w:bookmarkStart w:id="13" w:name="_Toc77400780"/>
    </w:p>
    <w:p w:rsidR="00F83CAC" w:rsidRDefault="00F83CAC">
      <w:pPr>
        <w:pStyle w:val="2"/>
        <w:keepNext w:val="0"/>
        <w:keepLines w:val="0"/>
        <w:topLinePunct/>
        <w:spacing w:before="0" w:after="0" w:line="360" w:lineRule="auto"/>
        <w:jc w:val="center"/>
        <w:rPr>
          <w:rFonts w:ascii="宋体" w:eastAsia="宋体" w:hAnsi="宋体"/>
        </w:rPr>
      </w:pPr>
      <w:bookmarkStart w:id="14" w:name="_Toc325464823"/>
      <w:bookmarkStart w:id="15" w:name="_Toc12391"/>
      <w:r>
        <w:rPr>
          <w:rFonts w:ascii="宋体" w:eastAsia="宋体" w:hAnsi="宋体" w:hint="eastAsia"/>
        </w:rPr>
        <w:t>第二章、响应文件</w:t>
      </w:r>
      <w:bookmarkEnd w:id="9"/>
      <w:bookmarkEnd w:id="10"/>
      <w:bookmarkEnd w:id="11"/>
      <w:bookmarkEnd w:id="12"/>
      <w:bookmarkEnd w:id="13"/>
      <w:bookmarkEnd w:id="14"/>
      <w:r>
        <w:rPr>
          <w:rFonts w:ascii="宋体" w:eastAsia="宋体" w:hAnsi="宋体" w:hint="eastAsia"/>
        </w:rPr>
        <w:t>编制</w:t>
      </w:r>
      <w:bookmarkEnd w:id="15"/>
    </w:p>
    <w:p w:rsidR="00F83CAC" w:rsidRDefault="00F83CAC">
      <w:pPr>
        <w:topLinePunct/>
        <w:spacing w:line="360" w:lineRule="auto"/>
        <w:outlineLvl w:val="1"/>
        <w:rPr>
          <w:rFonts w:hAnsi="宋体"/>
          <w:b/>
          <w:bCs/>
          <w:sz w:val="24"/>
        </w:rPr>
      </w:pPr>
      <w:bookmarkStart w:id="16" w:name="_Toc217446043"/>
      <w:bookmarkStart w:id="17" w:name="_Toc183682352"/>
      <w:bookmarkStart w:id="18" w:name="_Toc317509393"/>
      <w:bookmarkStart w:id="19" w:name="_Toc325096475"/>
      <w:bookmarkStart w:id="20" w:name="_Toc183582215"/>
      <w:bookmarkStart w:id="21" w:name="_Toc317509240"/>
      <w:bookmarkStart w:id="22"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6"/>
      <w:bookmarkEnd w:id="17"/>
      <w:bookmarkEnd w:id="18"/>
      <w:bookmarkEnd w:id="19"/>
      <w:bookmarkEnd w:id="20"/>
      <w:bookmarkEnd w:id="21"/>
      <w:bookmarkEnd w:id="22"/>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3" w:name="_Toc183582216"/>
      <w:bookmarkStart w:id="24" w:name="_Toc183682353"/>
      <w:bookmarkStart w:id="25" w:name="_Toc217446044"/>
      <w:bookmarkStart w:id="26" w:name="_Toc317509241"/>
      <w:bookmarkStart w:id="27" w:name="_Toc325096476"/>
      <w:bookmarkStart w:id="28" w:name="_Toc325464825"/>
      <w:bookmarkStart w:id="29"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3"/>
      <w:bookmarkEnd w:id="24"/>
      <w:bookmarkEnd w:id="25"/>
      <w:bookmarkEnd w:id="26"/>
      <w:bookmarkEnd w:id="27"/>
      <w:bookmarkEnd w:id="28"/>
      <w:bookmarkEnd w:id="2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30"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1" w:name="_Toc317509397"/>
      <w:bookmarkStart w:id="32" w:name="_Toc325096479"/>
      <w:bookmarkStart w:id="33" w:name="_Toc317509244"/>
      <w:bookmarkStart w:id="34" w:name="_Toc325464828"/>
      <w:r w:rsidRPr="00E43222">
        <w:rPr>
          <w:rFonts w:ascii="宋体" w:eastAsia="宋体" w:hAnsi="宋体" w:hint="eastAsia"/>
          <w:sz w:val="24"/>
        </w:rPr>
        <w:t>知识产权</w:t>
      </w:r>
      <w:bookmarkEnd w:id="30"/>
      <w:bookmarkEnd w:id="31"/>
      <w:bookmarkEnd w:id="32"/>
      <w:bookmarkEnd w:id="33"/>
      <w:bookmarkEnd w:id="34"/>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5" w:name="_Toc325464829"/>
      <w:bookmarkStart w:id="36" w:name="_Toc325096480"/>
      <w:bookmarkStart w:id="37" w:name="_Toc317509398"/>
      <w:bookmarkStart w:id="38" w:name="_Toc183582217"/>
      <w:bookmarkStart w:id="39" w:name="_Toc217446048"/>
      <w:bookmarkStart w:id="40" w:name="_Toc317509245"/>
      <w:bookmarkStart w:id="41" w:name="_Toc183682354"/>
      <w:r w:rsidRPr="002C13C1">
        <w:rPr>
          <w:rFonts w:ascii="宋体" w:eastAsia="宋体" w:hAnsi="宋体" w:hint="eastAsia"/>
          <w:sz w:val="24"/>
        </w:rPr>
        <w:t>15</w:t>
      </w:r>
      <w:bookmarkEnd w:id="35"/>
      <w:bookmarkEnd w:id="36"/>
      <w:bookmarkEnd w:id="37"/>
      <w:bookmarkEnd w:id="38"/>
      <w:bookmarkEnd w:id="39"/>
      <w:bookmarkEnd w:id="40"/>
      <w:bookmarkEnd w:id="41"/>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15.2税务登记证副本复印件</w:t>
      </w:r>
      <w:proofErr w:type="gramStart"/>
      <w:r>
        <w:rPr>
          <w:rFonts w:ascii="宋体" w:hAnsi="宋体" w:hint="eastAsia"/>
          <w:sz w:val="24"/>
        </w:rPr>
        <w:t>盖鲜章</w:t>
      </w:r>
      <w:proofErr w:type="gramEnd"/>
      <w:r>
        <w:rPr>
          <w:rFonts w:ascii="宋体" w:hAnsi="宋体" w:hint="eastAsia"/>
          <w:sz w:val="24"/>
        </w:rPr>
        <w:t>。</w:t>
      </w:r>
    </w:p>
    <w:p w:rsidR="00F83CAC" w:rsidRDefault="00F83CAC">
      <w:pPr>
        <w:spacing w:line="450" w:lineRule="exact"/>
        <w:ind w:firstLineChars="175" w:firstLine="420"/>
        <w:jc w:val="left"/>
        <w:rPr>
          <w:rFonts w:ascii="宋体" w:hAnsi="宋体"/>
          <w:sz w:val="24"/>
        </w:rPr>
      </w:pPr>
      <w:r>
        <w:rPr>
          <w:rFonts w:ascii="宋体" w:hAnsi="宋体" w:hint="eastAsia"/>
          <w:sz w:val="24"/>
        </w:rPr>
        <w:t>15.3 提供2021-202</w:t>
      </w:r>
      <w:r w:rsidR="009B2DB6">
        <w:rPr>
          <w:rFonts w:ascii="宋体" w:hAnsi="宋体" w:hint="eastAsia"/>
          <w:sz w:val="24"/>
        </w:rPr>
        <w:t>3</w:t>
      </w:r>
      <w:r>
        <w:rPr>
          <w:rFonts w:ascii="宋体" w:hAnsi="宋体" w:hint="eastAsia"/>
          <w:sz w:val="24"/>
        </w:rPr>
        <w:t>年度任意连续三月的社保缴纳、税收缴纳凭证，具备良好的商业信誉及财务会计制度；</w:t>
      </w:r>
    </w:p>
    <w:p w:rsidR="00F83CAC" w:rsidRDefault="00F83CAC">
      <w:pPr>
        <w:pStyle w:val="a0"/>
        <w:ind w:firstLineChars="175" w:firstLine="420"/>
      </w:pPr>
      <w:r>
        <w:rPr>
          <w:rFonts w:ascii="宋体" w:hAnsi="宋体" w:hint="eastAsia"/>
        </w:rPr>
        <w:lastRenderedPageBreak/>
        <w:t>15.4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Pr>
          <w:rFonts w:ascii="宋体" w:hAnsi="宋体" w:hint="eastAsia"/>
          <w:sz w:val="24"/>
        </w:rPr>
        <w:t>投标单位负责人授权委托书（格式见“附件二2”）；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Pr>
          <w:rFonts w:ascii="宋体" w:hAnsi="宋体" w:hint="eastAsia"/>
          <w:sz w:val="24"/>
        </w:rPr>
        <w:t>报价声明（格式见“附件二3”）；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Pr>
          <w:rFonts w:ascii="宋体" w:hAnsi="宋体" w:hint="eastAsia"/>
          <w:sz w:val="24"/>
        </w:rPr>
        <w:t>分项报价明细</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0</w:t>
      </w:r>
      <w:r>
        <w:rPr>
          <w:rFonts w:ascii="宋体" w:hAnsi="宋体" w:hint="eastAsia"/>
          <w:sz w:val="24"/>
        </w:rPr>
        <w:t>技术参数、服务、商务和合同重要条款响应及偏离表（格式见“附件二4”）；</w:t>
      </w:r>
    </w:p>
    <w:p w:rsidR="00F83CAC" w:rsidRDefault="00F83CAC">
      <w:pPr>
        <w:pStyle w:val="a0"/>
        <w:ind w:firstLineChars="175" w:firstLine="420"/>
      </w:pPr>
      <w:r>
        <w:rPr>
          <w:rFonts w:ascii="宋体" w:hAnsi="宋体" w:cs="宋体" w:hint="eastAsia"/>
        </w:rPr>
        <w:t>15.1</w:t>
      </w:r>
      <w:r w:rsidR="00B76895">
        <w:rPr>
          <w:rFonts w:ascii="宋体" w:hAnsi="宋体" w:cs="宋体" w:hint="eastAsia"/>
        </w:rPr>
        <w:t>1</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B76895">
        <w:rPr>
          <w:rFonts w:ascii="宋体" w:hAnsi="宋体" w:cs="宋体" w:hint="eastAsia"/>
          <w:sz w:val="24"/>
          <w:szCs w:val="32"/>
        </w:rPr>
        <w:t>2</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3</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4</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5</w:t>
      </w:r>
      <w:r>
        <w:rPr>
          <w:rFonts w:hint="eastAsia"/>
          <w:sz w:val="24"/>
          <w:szCs w:val="32"/>
        </w:rPr>
        <w:t xml:space="preserve"> </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6</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B76895">
        <w:rPr>
          <w:rFonts w:ascii="宋体" w:hAnsi="宋体" w:cs="宋体" w:hint="eastAsia"/>
          <w:sz w:val="24"/>
        </w:rPr>
        <w:t>7</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8</w:t>
      </w:r>
      <w:r>
        <w:rPr>
          <w:rFonts w:ascii="宋体" w:hAnsi="宋体" w:hint="eastAsia"/>
          <w:sz w:val="24"/>
        </w:rPr>
        <w:t>资格响应与其他响应文件必须胶装订成册并编码。</w:t>
      </w:r>
      <w:bookmarkStart w:id="42" w:name="_Toc183682360"/>
      <w:bookmarkStart w:id="43" w:name="_Toc217446050"/>
      <w:bookmarkStart w:id="44"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45" w:name="_Toc217446051"/>
      <w:bookmarkStart w:id="46" w:name="_Toc317509403"/>
      <w:bookmarkStart w:id="47" w:name="_Toc325464834"/>
      <w:bookmarkStart w:id="48" w:name="_Toc183682361"/>
      <w:bookmarkStart w:id="49" w:name="_Toc325096485"/>
      <w:bookmarkStart w:id="50" w:name="_Toc183582224"/>
      <w:bookmarkStart w:id="51" w:name="_Toc317509250"/>
      <w:bookmarkEnd w:id="42"/>
      <w:bookmarkEnd w:id="43"/>
      <w:bookmarkEnd w:id="44"/>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5"/>
      <w:bookmarkEnd w:id="46"/>
      <w:bookmarkEnd w:id="47"/>
      <w:bookmarkEnd w:id="48"/>
      <w:bookmarkEnd w:id="49"/>
      <w:bookmarkEnd w:id="50"/>
      <w:bookmarkEnd w:id="51"/>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2" w:name="_Toc183682368"/>
      <w:bookmarkStart w:id="53" w:name="_Toc183582231"/>
      <w:bookmarkStart w:id="54" w:name="_Toc77400782"/>
      <w:bookmarkStart w:id="55" w:name="_Toc217446056"/>
      <w:bookmarkStart w:id="56" w:name="_Toc89075878"/>
      <w:bookmarkStart w:id="57" w:name="_Toc325464838"/>
      <w:bookmarkStart w:id="58"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9" w:name="_Toc4356"/>
      <w:r>
        <w:rPr>
          <w:rFonts w:ascii="宋体" w:eastAsia="宋体" w:hAnsi="宋体" w:hint="eastAsia"/>
        </w:rPr>
        <w:t>第三章、</w:t>
      </w:r>
      <w:bookmarkEnd w:id="52"/>
      <w:bookmarkEnd w:id="53"/>
      <w:bookmarkEnd w:id="54"/>
      <w:bookmarkEnd w:id="55"/>
      <w:bookmarkEnd w:id="56"/>
      <w:r>
        <w:rPr>
          <w:rFonts w:ascii="宋体" w:eastAsia="宋体" w:hAnsi="宋体" w:hint="eastAsia"/>
        </w:rPr>
        <w:t>报价办法</w:t>
      </w:r>
      <w:bookmarkEnd w:id="57"/>
      <w:bookmarkEnd w:id="59"/>
    </w:p>
    <w:p w:rsidR="00F83CAC" w:rsidRDefault="00F83CAC">
      <w:pPr>
        <w:topLinePunct/>
        <w:spacing w:line="360" w:lineRule="auto"/>
        <w:outlineLvl w:val="1"/>
        <w:rPr>
          <w:rFonts w:ascii="宋体" w:hAnsi="宋体"/>
          <w:b/>
          <w:sz w:val="24"/>
        </w:rPr>
      </w:pPr>
      <w:bookmarkStart w:id="60" w:name="_Toc325096490"/>
      <w:bookmarkStart w:id="61" w:name="_Toc317509408"/>
      <w:bookmarkStart w:id="62" w:name="_Toc325464839"/>
      <w:bookmarkStart w:id="63"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60"/>
      <w:bookmarkEnd w:id="61"/>
      <w:bookmarkEnd w:id="62"/>
      <w:bookmarkEnd w:id="63"/>
    </w:p>
    <w:p w:rsidR="00F83CAC" w:rsidRDefault="00F83CAC">
      <w:pPr>
        <w:topLinePunct/>
        <w:spacing w:line="360" w:lineRule="auto"/>
        <w:ind w:right="53" w:firstLineChars="200" w:firstLine="480"/>
        <w:textAlignment w:val="bottom"/>
        <w:rPr>
          <w:rFonts w:ascii="宋体" w:hAnsi="宋体"/>
          <w:sz w:val="24"/>
          <w:lang w:val="zh-CN"/>
        </w:rPr>
      </w:pPr>
      <w:bookmarkStart w:id="64" w:name="_Toc217446060"/>
      <w:bookmarkEnd w:id="58"/>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本项目采购预算</w:t>
      </w:r>
      <w:r w:rsidRPr="00262DB2">
        <w:rPr>
          <w:rFonts w:ascii="宋体" w:hAnsi="宋体" w:hint="eastAsia"/>
          <w:color w:val="000000"/>
        </w:rPr>
        <w:t>人民币</w:t>
      </w:r>
      <w:r w:rsidR="00343F77" w:rsidRPr="00262DB2">
        <w:rPr>
          <w:rFonts w:ascii="宋体" w:hAnsi="宋体" w:hint="eastAsia"/>
          <w:color w:val="000000"/>
        </w:rPr>
        <w:t>3</w:t>
      </w:r>
      <w:r w:rsidR="00262DB2" w:rsidRPr="00262DB2">
        <w:rPr>
          <w:rFonts w:ascii="宋体" w:hAnsi="宋体" w:hint="eastAsia"/>
          <w:color w:val="000000"/>
        </w:rPr>
        <w:t>.0</w:t>
      </w:r>
      <w:r w:rsidRPr="00262DB2">
        <w:rPr>
          <w:rFonts w:ascii="宋体" w:hAnsi="宋体" w:hint="eastAsia"/>
          <w:color w:val="000000"/>
          <w:szCs w:val="21"/>
        </w:rPr>
        <w:t>万元，采购最高限价为</w:t>
      </w:r>
      <w:r w:rsidR="00343F77" w:rsidRPr="00262DB2">
        <w:rPr>
          <w:rFonts w:ascii="宋体" w:hAnsi="宋体" w:hint="eastAsia"/>
          <w:color w:val="000000"/>
          <w:szCs w:val="21"/>
        </w:rPr>
        <w:t>3</w:t>
      </w:r>
      <w:r w:rsidR="00262DB2" w:rsidRPr="00262DB2">
        <w:rPr>
          <w:rFonts w:ascii="宋体" w:hAnsi="宋体" w:hint="eastAsia"/>
          <w:color w:val="000000"/>
          <w:szCs w:val="21"/>
        </w:rPr>
        <w:t>.0</w:t>
      </w:r>
      <w:r w:rsidRPr="00262DB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5"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6" w:name="_Toc1778"/>
      <w:r>
        <w:rPr>
          <w:rFonts w:ascii="宋体" w:eastAsia="宋体" w:hAnsi="宋体" w:hint="eastAsia"/>
        </w:rPr>
        <w:t>第四章、</w:t>
      </w:r>
      <w:bookmarkStart w:id="67" w:name="_Toc217446061"/>
      <w:bookmarkEnd w:id="64"/>
      <w:bookmarkEnd w:id="65"/>
      <w:r>
        <w:rPr>
          <w:rFonts w:ascii="宋体" w:eastAsia="宋体" w:hAnsi="宋体" w:hint="eastAsia"/>
        </w:rPr>
        <w:t>确定中选人</w:t>
      </w:r>
      <w:bookmarkEnd w:id="66"/>
    </w:p>
    <w:p w:rsidR="00F83CAC" w:rsidRDefault="00F83CAC">
      <w:pPr>
        <w:pStyle w:val="3"/>
        <w:keepNext w:val="0"/>
        <w:keepLines w:val="0"/>
        <w:topLinePunct/>
        <w:spacing w:before="0" w:after="0" w:line="360" w:lineRule="auto"/>
        <w:rPr>
          <w:rFonts w:hAnsi="宋体"/>
          <w:sz w:val="24"/>
        </w:rPr>
      </w:pPr>
      <w:bookmarkStart w:id="68" w:name="_Toc317509410"/>
      <w:bookmarkStart w:id="69" w:name="_Toc325464841"/>
      <w:bookmarkStart w:id="70" w:name="_Toc317509257"/>
      <w:bookmarkStart w:id="71" w:name="_Toc325096492"/>
      <w:r>
        <w:rPr>
          <w:rFonts w:hAnsi="宋体" w:hint="eastAsia"/>
          <w:sz w:val="24"/>
        </w:rPr>
        <w:lastRenderedPageBreak/>
        <w:t>19</w:t>
      </w:r>
      <w:r w:rsidR="009309C1">
        <w:rPr>
          <w:rFonts w:hAnsi="宋体" w:hint="eastAsia"/>
          <w:sz w:val="24"/>
        </w:rPr>
        <w:t>.</w:t>
      </w:r>
      <w:r>
        <w:rPr>
          <w:rFonts w:hAnsi="宋体" w:hint="eastAsia"/>
          <w:sz w:val="24"/>
        </w:rPr>
        <w:t>报价原则</w:t>
      </w:r>
      <w:bookmarkEnd w:id="67"/>
      <w:bookmarkEnd w:id="68"/>
      <w:bookmarkEnd w:id="69"/>
      <w:bookmarkEnd w:id="70"/>
      <w:bookmarkEnd w:id="71"/>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2" w:name="_Toc317509411"/>
      <w:bookmarkStart w:id="73" w:name="_Toc217446062"/>
      <w:bookmarkStart w:id="74" w:name="_Toc317509258"/>
      <w:bookmarkStart w:id="75" w:name="_Toc325464842"/>
      <w:bookmarkStart w:id="76"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2"/>
      <w:bookmarkEnd w:id="73"/>
      <w:bookmarkEnd w:id="74"/>
      <w:bookmarkEnd w:id="75"/>
      <w:bookmarkEnd w:id="76"/>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，通过医院信息平台公示</w:t>
      </w:r>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7" w:name="_Toc217446064"/>
      <w:bookmarkStart w:id="78" w:name="_Toc325464844"/>
      <w:bookmarkStart w:id="79" w:name="_Toc183682377"/>
      <w:bookmarkStart w:id="80"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1" w:name="_Toc16776"/>
      <w:r>
        <w:rPr>
          <w:rFonts w:ascii="宋体" w:eastAsia="宋体" w:hAnsi="宋体" w:hint="eastAsia"/>
        </w:rPr>
        <w:t>第五章、合同</w:t>
      </w:r>
      <w:bookmarkEnd w:id="77"/>
      <w:bookmarkEnd w:id="78"/>
      <w:proofErr w:type="gramStart"/>
      <w:r>
        <w:rPr>
          <w:rFonts w:ascii="宋体" w:eastAsia="宋体" w:hAnsi="宋体" w:hint="eastAsia"/>
        </w:rPr>
        <w:t>签定</w:t>
      </w:r>
      <w:proofErr w:type="gramEnd"/>
      <w:r>
        <w:rPr>
          <w:rFonts w:ascii="宋体" w:eastAsia="宋体" w:hAnsi="宋体" w:hint="eastAsia"/>
        </w:rPr>
        <w:t>与执行</w:t>
      </w:r>
      <w:bookmarkEnd w:id="81"/>
    </w:p>
    <w:p w:rsidR="00F83CAC" w:rsidRDefault="00F83CAC" w:rsidP="009309C1">
      <w:pPr>
        <w:pStyle w:val="3"/>
        <w:keepNext w:val="0"/>
        <w:keepLines w:val="0"/>
        <w:topLinePunct/>
        <w:spacing w:before="0" w:after="0" w:line="360" w:lineRule="auto"/>
        <w:rPr>
          <w:rFonts w:hAnsi="宋体"/>
          <w:sz w:val="24"/>
        </w:rPr>
      </w:pPr>
      <w:bookmarkStart w:id="82" w:name="_Toc317509261"/>
      <w:bookmarkStart w:id="83" w:name="_Toc317509414"/>
      <w:bookmarkStart w:id="84" w:name="_Toc325096496"/>
      <w:bookmarkStart w:id="85" w:name="_Toc325464845"/>
      <w:bookmarkStart w:id="86"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2"/>
      <w:bookmarkEnd w:id="83"/>
      <w:bookmarkEnd w:id="84"/>
      <w:bookmarkEnd w:id="85"/>
      <w:bookmarkEnd w:id="8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7" w:name="_Toc217446069"/>
      <w:bookmarkStart w:id="88" w:name="_Toc325096498"/>
      <w:bookmarkStart w:id="89" w:name="_Toc325464847"/>
      <w:bookmarkStart w:id="90" w:name="_Toc317509264"/>
      <w:bookmarkStart w:id="91"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7"/>
      <w:bookmarkEnd w:id="88"/>
      <w:bookmarkEnd w:id="89"/>
      <w:bookmarkEnd w:id="90"/>
      <w:bookmarkEnd w:id="91"/>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9"/>
      <w:bookmarkEnd w:id="80"/>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2" w:name="_Toc243909748"/>
      <w:bookmarkStart w:id="93"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2"/>
      <w:bookmarkEnd w:id="93"/>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w:t>
      </w:r>
      <w:r w:rsidR="004304DE">
        <w:rPr>
          <w:rFonts w:ascii="宋体" w:hAnsi="宋体" w:hint="eastAsia"/>
          <w:sz w:val="24"/>
        </w:rPr>
        <w:lastRenderedPageBreak/>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Pr="000C4865" w:rsidRDefault="000C4865" w:rsidP="000C4865">
      <w:pPr>
        <w:pStyle w:val="a0"/>
      </w:pPr>
    </w:p>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t>第六章、</w:t>
      </w:r>
      <w:r>
        <w:rPr>
          <w:rFonts w:ascii="宋体" w:hAnsi="宋体" w:cs="宋体" w:hint="eastAsia"/>
          <w:b/>
          <w:snapToGrid w:val="0"/>
          <w:kern w:val="0"/>
          <w:sz w:val="32"/>
          <w:szCs w:val="32"/>
        </w:rPr>
        <w:t>货物需求一览表</w:t>
      </w:r>
      <w:bookmarkEnd w:id="94"/>
    </w:p>
    <w:tbl>
      <w:tblPr>
        <w:tblpPr w:leftFromText="180" w:rightFromText="180" w:vertAnchor="text" w:horzAnchor="page" w:tblpX="1572" w:tblpY="188"/>
        <w:tblOverlap w:val="never"/>
        <w:tblW w:w="9735" w:type="dxa"/>
        <w:tblCellMar>
          <w:left w:w="0" w:type="dxa"/>
          <w:right w:w="0" w:type="dxa"/>
        </w:tblCellMar>
        <w:tblLook w:val="0000" w:firstRow="0" w:lastRow="0" w:firstColumn="0" w:lastColumn="0" w:noHBand="0" w:noVBand="0"/>
      </w:tblPr>
      <w:tblGrid>
        <w:gridCol w:w="1080"/>
        <w:gridCol w:w="2775"/>
        <w:gridCol w:w="2010"/>
        <w:gridCol w:w="1080"/>
        <w:gridCol w:w="1395"/>
        <w:gridCol w:w="1395"/>
      </w:tblGrid>
      <w:tr w:rsidR="00F83CAC">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BD5BAB" w:rsidP="00343F77">
            <w:pPr>
              <w:widowControl/>
              <w:jc w:val="center"/>
              <w:textAlignment w:val="bottom"/>
              <w:rPr>
                <w:rFonts w:ascii="宋体" w:hAnsi="宋体" w:cs="宋体"/>
                <w:color w:val="000000"/>
                <w:sz w:val="24"/>
              </w:rPr>
            </w:pPr>
            <w:r>
              <w:rPr>
                <w:rFonts w:hAnsi="宋体" w:hint="eastAsia"/>
                <w:sz w:val="24"/>
              </w:rPr>
              <w:t>磨钻手柄</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r w:rsidR="00BD5BAB">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套管</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D5BAB" w:rsidRPr="000962E0" w:rsidRDefault="00BD5BAB" w:rsidP="00BD5BAB">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right"/>
              <w:textAlignment w:val="bottom"/>
              <w:rPr>
                <w:rFonts w:ascii="宋体" w:hAnsi="宋体" w:cs="宋体"/>
                <w:color w:val="000000"/>
                <w:sz w:val="24"/>
              </w:rPr>
            </w:pPr>
          </w:p>
        </w:tc>
      </w:tr>
      <w:tr w:rsidR="00343F77">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BD5BA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BD5BA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长金刚砂磨</w:t>
            </w:r>
            <w:r w:rsidR="00F70B84">
              <w:rPr>
                <w:rFonts w:ascii="宋体" w:hAnsi="宋体" w:cs="宋体" w:hint="eastAsia"/>
                <w:color w:val="000000"/>
                <w:kern w:val="0"/>
                <w:sz w:val="24"/>
              </w:rPr>
              <w:t>头</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Pr="000962E0" w:rsidRDefault="00343F77"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BD5BAB" w:rsidRPr="00BD5BAB" w:rsidRDefault="00BD5BAB" w:rsidP="00BD5BAB">
      <w:pPr>
        <w:pStyle w:val="a0"/>
      </w:pPr>
    </w:p>
    <w:p w:rsidR="00F83CAC" w:rsidRDefault="00F83CAC">
      <w:pPr>
        <w:outlineLvl w:val="0"/>
        <w:rPr>
          <w:rFonts w:ascii="宋体" w:hAnsi="宋体"/>
          <w:szCs w:val="21"/>
        </w:rPr>
      </w:pPr>
      <w:bookmarkStart w:id="95" w:name="_Toc25393"/>
      <w:r>
        <w:rPr>
          <w:rFonts w:ascii="宋体" w:hAnsi="宋体" w:hint="eastAsia"/>
          <w:szCs w:val="21"/>
        </w:rPr>
        <w:t>附件一</w:t>
      </w:r>
      <w:bookmarkEnd w:id="95"/>
    </w:p>
    <w:p w:rsidR="00F83CAC" w:rsidRDefault="00F83CAC">
      <w:pPr>
        <w:rPr>
          <w:rFonts w:ascii="宋体" w:hAnsi="宋体"/>
          <w:szCs w:val="21"/>
        </w:rPr>
      </w:pPr>
      <w:r>
        <w:rPr>
          <w:rFonts w:ascii="宋体" w:hAnsi="宋体" w:hint="eastAsia"/>
          <w:szCs w:val="21"/>
        </w:rPr>
        <w:t xml:space="preserve"> 汉源县人民医院</w:t>
      </w:r>
      <w:r w:rsidR="000F3DA0">
        <w:rPr>
          <w:rFonts w:ascii="宋体" w:hAnsi="宋体" w:hint="eastAsia"/>
          <w:szCs w:val="21"/>
        </w:rPr>
        <w:t>骨科</w:t>
      </w:r>
      <w:r w:rsidR="002A4571">
        <w:rPr>
          <w:rFonts w:ascii="宋体" w:hAnsi="宋体" w:hint="eastAsia"/>
          <w:szCs w:val="21"/>
        </w:rPr>
        <w:t>椎间孔镜用手术器械</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481"/>
        <w:gridCol w:w="5155"/>
        <w:gridCol w:w="647"/>
        <w:gridCol w:w="487"/>
        <w:gridCol w:w="848"/>
      </w:tblGrid>
      <w:tr w:rsidR="00F83CAC" w:rsidTr="001023A1">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481"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87"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84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1023A1">
        <w:trPr>
          <w:trHeight w:val="70"/>
        </w:trPr>
        <w:tc>
          <w:tcPr>
            <w:tcW w:w="418" w:type="dxa"/>
            <w:shd w:val="clear" w:color="auto" w:fill="auto"/>
          </w:tcPr>
          <w:p w:rsidR="005D25C5" w:rsidRDefault="005D25C5" w:rsidP="005D25C5">
            <w:pPr>
              <w:rPr>
                <w:rFonts w:ascii="宋体" w:hAnsi="宋体" w:cs="宋体"/>
                <w:szCs w:val="21"/>
              </w:rPr>
            </w:pPr>
          </w:p>
          <w:p w:rsidR="00435978" w:rsidRPr="00435978" w:rsidRDefault="00435978" w:rsidP="00435978">
            <w:pPr>
              <w:pStyle w:val="a0"/>
            </w:pPr>
          </w:p>
          <w:p w:rsidR="005D25C5" w:rsidRPr="00435978" w:rsidRDefault="005D25C5" w:rsidP="005D25C5">
            <w:pPr>
              <w:pStyle w:val="a0"/>
              <w:rPr>
                <w:rFonts w:asciiTheme="minorEastAsia" w:eastAsiaTheme="minorEastAsia" w:hAnsiTheme="minorEastAsia"/>
              </w:rPr>
            </w:pPr>
            <w:r w:rsidRPr="00435978">
              <w:rPr>
                <w:rFonts w:asciiTheme="minorEastAsia" w:eastAsiaTheme="minorEastAsia" w:hAnsiTheme="minorEastAsia" w:hint="eastAsia"/>
              </w:rPr>
              <w:t>1</w:t>
            </w:r>
          </w:p>
        </w:tc>
        <w:tc>
          <w:tcPr>
            <w:tcW w:w="1481" w:type="dxa"/>
            <w:shd w:val="clear" w:color="000000" w:fill="auto"/>
            <w:vAlign w:val="center"/>
          </w:tcPr>
          <w:p w:rsidR="00F83CAC" w:rsidRDefault="00F83CAC">
            <w:pPr>
              <w:jc w:val="center"/>
              <w:rPr>
                <w:rFonts w:ascii="宋体" w:hAnsi="宋体" w:cs="宋体"/>
                <w:szCs w:val="21"/>
              </w:rPr>
            </w:pPr>
          </w:p>
          <w:p w:rsidR="00F83CAC" w:rsidRDefault="00F70B84">
            <w:pPr>
              <w:jc w:val="center"/>
              <w:rPr>
                <w:rFonts w:ascii="宋体" w:hAnsi="宋体" w:cs="宋体"/>
                <w:szCs w:val="21"/>
              </w:rPr>
            </w:pPr>
            <w:r>
              <w:rPr>
                <w:rFonts w:hAnsi="宋体" w:hint="eastAsia"/>
                <w:sz w:val="24"/>
              </w:rPr>
              <w:t>磨钻手柄</w:t>
            </w:r>
          </w:p>
        </w:tc>
        <w:tc>
          <w:tcPr>
            <w:tcW w:w="5155" w:type="dxa"/>
            <w:shd w:val="clear" w:color="auto" w:fill="FFFFFF"/>
          </w:tcPr>
          <w:p w:rsidR="00F83CAC" w:rsidRPr="002A4571" w:rsidRDefault="00F83CAC"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p>
          <w:p w:rsidR="00F83CAC" w:rsidRPr="002A4571" w:rsidRDefault="00775F35" w:rsidP="002A4571">
            <w:pPr>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sidR="00D2371E" w:rsidRPr="002A4571">
              <w:rPr>
                <w:rFonts w:asciiTheme="minorEastAsia" w:eastAsiaTheme="minorEastAsia" w:hAnsiTheme="minorEastAsia" w:cs="宋体" w:hint="eastAsia"/>
                <w:sz w:val="24"/>
              </w:rPr>
              <w:t>.匹配电动骨动力系统（厂家：天津市津东希翼医疗器械厂；型号：JDXY-DGD-01）</w:t>
            </w:r>
          </w:p>
          <w:p w:rsidR="002A4571" w:rsidRPr="002A4571" w:rsidRDefault="00775F35" w:rsidP="002A4571">
            <w:pPr>
              <w:pStyle w:val="a0"/>
              <w:spacing w:line="276" w:lineRule="auto"/>
            </w:pPr>
            <w:r>
              <w:rPr>
                <w:rFonts w:asciiTheme="minorEastAsia" w:eastAsiaTheme="minorEastAsia" w:hAnsiTheme="minorEastAsia" w:hint="eastAsia"/>
              </w:rPr>
              <w:t>2</w:t>
            </w:r>
            <w:r w:rsidR="002A4571" w:rsidRPr="002A4571">
              <w:rPr>
                <w:rFonts w:asciiTheme="minorEastAsia" w:eastAsiaTheme="minorEastAsia" w:hAnsiTheme="minorEastAsia" w:hint="eastAsia"/>
              </w:rPr>
              <w:t>.</w:t>
            </w:r>
            <w:r w:rsidR="002A4571" w:rsidRPr="002A4571">
              <w:rPr>
                <w:rFonts w:hint="eastAsia"/>
              </w:rPr>
              <w:t>适用于椎间盘突出症、简单椎管狭窄症、满足脊柱退行性疾病的阶梯治疗。</w:t>
            </w:r>
          </w:p>
        </w:tc>
        <w:tc>
          <w:tcPr>
            <w:tcW w:w="647" w:type="dxa"/>
            <w:shd w:val="clear" w:color="auto" w:fill="FFFFFF"/>
            <w:vAlign w:val="center"/>
          </w:tcPr>
          <w:p w:rsidR="00F83CAC" w:rsidRDefault="00F83CAC">
            <w:pPr>
              <w:jc w:val="center"/>
              <w:rPr>
                <w:rFonts w:ascii="宋体" w:hAnsi="宋体" w:cs="宋体"/>
                <w:szCs w:val="21"/>
              </w:rPr>
            </w:pPr>
          </w:p>
          <w:p w:rsidR="00F83CAC" w:rsidRDefault="00F83CAC">
            <w:pPr>
              <w:jc w:val="center"/>
              <w:rPr>
                <w:rFonts w:ascii="宋体" w:hAnsi="宋体" w:cs="宋体"/>
                <w:szCs w:val="21"/>
              </w:rPr>
            </w:pPr>
            <w:r>
              <w:rPr>
                <w:rFonts w:ascii="宋体" w:hAnsi="宋体" w:cs="宋体" w:hint="eastAsia"/>
                <w:szCs w:val="21"/>
              </w:rPr>
              <w:t>1</w:t>
            </w:r>
          </w:p>
          <w:p w:rsidR="00F83CAC" w:rsidRDefault="00F83CAC">
            <w:pPr>
              <w:jc w:val="center"/>
              <w:rPr>
                <w:rFonts w:ascii="宋体" w:hAnsi="宋体" w:cs="宋体"/>
                <w:szCs w:val="21"/>
              </w:rPr>
            </w:pPr>
          </w:p>
        </w:tc>
        <w:tc>
          <w:tcPr>
            <w:tcW w:w="487" w:type="dxa"/>
            <w:shd w:val="clear" w:color="auto" w:fill="FFFFFF"/>
            <w:vAlign w:val="center"/>
          </w:tcPr>
          <w:p w:rsidR="00F83CAC"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F83CAC" w:rsidRDefault="00F83CAC">
            <w:pPr>
              <w:jc w:val="center"/>
              <w:rPr>
                <w:rFonts w:ascii="宋体" w:hAnsi="宋体" w:cs="宋体"/>
                <w:szCs w:val="21"/>
              </w:rPr>
            </w:pPr>
          </w:p>
        </w:tc>
      </w:tr>
      <w:tr w:rsidR="00BC5BC1" w:rsidTr="001023A1">
        <w:trPr>
          <w:trHeight w:val="1468"/>
        </w:trPr>
        <w:tc>
          <w:tcPr>
            <w:tcW w:w="418" w:type="dxa"/>
            <w:shd w:val="clear" w:color="auto" w:fill="auto"/>
          </w:tcPr>
          <w:p w:rsidR="004F5A9F" w:rsidRDefault="004F5A9F" w:rsidP="004F5A9F">
            <w:pPr>
              <w:rPr>
                <w:rFonts w:ascii="宋体" w:hAnsi="宋体" w:cs="宋体"/>
                <w:szCs w:val="21"/>
              </w:rPr>
            </w:pPr>
          </w:p>
          <w:p w:rsidR="00F70B84" w:rsidRDefault="00F70B84" w:rsidP="00F70B84">
            <w:pPr>
              <w:pStyle w:val="a0"/>
            </w:pPr>
          </w:p>
          <w:p w:rsidR="00D2371E" w:rsidRPr="00D2371E" w:rsidRDefault="00D2371E" w:rsidP="00D2371E">
            <w:pPr>
              <w:pStyle w:val="a0"/>
            </w:pPr>
          </w:p>
          <w:p w:rsidR="005D25C5" w:rsidRPr="005D25C5" w:rsidRDefault="005D25C5" w:rsidP="005D25C5">
            <w:r>
              <w:rPr>
                <w:rFonts w:hint="eastAsia"/>
              </w:rPr>
              <w:t>2</w:t>
            </w:r>
          </w:p>
        </w:tc>
        <w:tc>
          <w:tcPr>
            <w:tcW w:w="1481" w:type="dxa"/>
            <w:shd w:val="clear" w:color="000000" w:fill="auto"/>
            <w:vAlign w:val="center"/>
          </w:tcPr>
          <w:p w:rsidR="003C6782" w:rsidRDefault="003C6782" w:rsidP="00F70B84">
            <w:pPr>
              <w:rPr>
                <w:rFonts w:hAnsi="宋体"/>
                <w:sz w:val="24"/>
              </w:rPr>
            </w:pPr>
          </w:p>
          <w:p w:rsidR="00BC5BC1" w:rsidRDefault="00F70B84">
            <w:pPr>
              <w:jc w:val="center"/>
              <w:rPr>
                <w:rFonts w:ascii="宋体" w:hAnsi="宋体" w:cs="宋体"/>
                <w:szCs w:val="21"/>
              </w:rPr>
            </w:pPr>
            <w:r>
              <w:rPr>
                <w:rFonts w:hAnsi="宋体" w:hint="eastAsia"/>
                <w:sz w:val="24"/>
              </w:rPr>
              <w:t>套管</w:t>
            </w:r>
          </w:p>
        </w:tc>
        <w:tc>
          <w:tcPr>
            <w:tcW w:w="5155" w:type="dxa"/>
            <w:shd w:val="clear" w:color="auto" w:fill="FFFFFF"/>
          </w:tcPr>
          <w:p w:rsidR="00BC5BC1" w:rsidRPr="002A4571" w:rsidRDefault="00BC5BC1"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p>
          <w:p w:rsidR="00D2371E" w:rsidRPr="002A4571" w:rsidRDefault="00775F35" w:rsidP="002A4571">
            <w:pPr>
              <w:pStyle w:val="a0"/>
              <w:spacing w:line="276" w:lineRule="auto"/>
              <w:rPr>
                <w:rFonts w:asciiTheme="minorEastAsia" w:eastAsiaTheme="minorEastAsia" w:hAnsiTheme="minorEastAsia" w:cs="宋体"/>
              </w:rPr>
            </w:pPr>
            <w:r>
              <w:rPr>
                <w:rFonts w:asciiTheme="minorEastAsia" w:eastAsiaTheme="minorEastAsia" w:hAnsiTheme="minorEastAsia" w:cs="宋体" w:hint="eastAsia"/>
              </w:rPr>
              <w:t>1</w:t>
            </w:r>
            <w:r w:rsidR="00D2371E" w:rsidRPr="002A4571">
              <w:rPr>
                <w:rFonts w:asciiTheme="minorEastAsia" w:eastAsiaTheme="minorEastAsia" w:hAnsiTheme="minorEastAsia" w:cs="宋体" w:hint="eastAsia"/>
              </w:rPr>
              <w:t>.匹配电动骨动力系统（厂家：天津市津东希翼医疗器械厂；型号：JDXY-DGD-01）</w:t>
            </w:r>
          </w:p>
          <w:p w:rsidR="002A4571" w:rsidRPr="002A4571" w:rsidRDefault="00775F35" w:rsidP="002A4571">
            <w:pPr>
              <w:spacing w:line="276" w:lineRule="auto"/>
              <w:rPr>
                <w:sz w:val="24"/>
              </w:rPr>
            </w:pPr>
            <w:r>
              <w:rPr>
                <w:rFonts w:asciiTheme="minorEastAsia" w:eastAsiaTheme="minorEastAsia" w:hAnsiTheme="minorEastAsia" w:hint="eastAsia"/>
                <w:sz w:val="24"/>
              </w:rPr>
              <w:t>2</w:t>
            </w:r>
            <w:r w:rsidR="002A4571" w:rsidRPr="002A4571">
              <w:rPr>
                <w:rFonts w:asciiTheme="minorEastAsia" w:eastAsiaTheme="minorEastAsia" w:hAnsiTheme="minorEastAsia" w:hint="eastAsia"/>
                <w:sz w:val="24"/>
              </w:rPr>
              <w:t>.</w:t>
            </w:r>
            <w:r w:rsidR="002A4571" w:rsidRPr="002A4571">
              <w:rPr>
                <w:rFonts w:hint="eastAsia"/>
                <w:sz w:val="24"/>
              </w:rPr>
              <w:t>适用于椎间盘突出症、简单椎管狭窄症、满足脊柱退行性疾病的阶梯治疗。</w:t>
            </w:r>
          </w:p>
        </w:tc>
        <w:tc>
          <w:tcPr>
            <w:tcW w:w="647" w:type="dxa"/>
            <w:shd w:val="clear" w:color="auto" w:fill="FFFFFF"/>
            <w:vAlign w:val="center"/>
          </w:tcPr>
          <w:p w:rsidR="00BC5BC1" w:rsidRDefault="00BC5BC1">
            <w:pPr>
              <w:jc w:val="center"/>
              <w:rPr>
                <w:rFonts w:ascii="宋体" w:hAnsi="宋体" w:cs="宋体"/>
                <w:szCs w:val="21"/>
              </w:rPr>
            </w:pPr>
            <w:r>
              <w:rPr>
                <w:rFonts w:ascii="宋体" w:hAnsi="宋体" w:cs="宋体" w:hint="eastAsia"/>
                <w:szCs w:val="21"/>
              </w:rPr>
              <w:t>1</w:t>
            </w:r>
          </w:p>
        </w:tc>
        <w:tc>
          <w:tcPr>
            <w:tcW w:w="487" w:type="dxa"/>
            <w:shd w:val="clear" w:color="auto" w:fill="FFFFFF"/>
            <w:vAlign w:val="center"/>
          </w:tcPr>
          <w:p w:rsidR="00BC5BC1"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BC5BC1" w:rsidRDefault="00BC5BC1">
            <w:pPr>
              <w:jc w:val="center"/>
              <w:rPr>
                <w:rFonts w:ascii="宋体" w:hAnsi="宋体" w:cs="宋体"/>
                <w:szCs w:val="21"/>
              </w:rPr>
            </w:pPr>
          </w:p>
        </w:tc>
      </w:tr>
      <w:tr w:rsidR="00F70B84" w:rsidTr="001023A1">
        <w:trPr>
          <w:trHeight w:val="998"/>
        </w:trPr>
        <w:tc>
          <w:tcPr>
            <w:tcW w:w="418" w:type="dxa"/>
            <w:shd w:val="clear" w:color="auto" w:fill="auto"/>
          </w:tcPr>
          <w:p w:rsidR="00F70B84" w:rsidRDefault="00F70B84" w:rsidP="004F5A9F">
            <w:pPr>
              <w:rPr>
                <w:rFonts w:asciiTheme="minorEastAsia" w:eastAsiaTheme="minorEastAsia" w:hAnsiTheme="minorEastAsia" w:cs="宋体"/>
                <w:szCs w:val="21"/>
              </w:rPr>
            </w:pPr>
          </w:p>
          <w:p w:rsidR="00D2371E" w:rsidRDefault="00D2371E" w:rsidP="00D2371E">
            <w:pPr>
              <w:pStyle w:val="a0"/>
            </w:pPr>
          </w:p>
          <w:p w:rsidR="00D2371E" w:rsidRDefault="00D2371E" w:rsidP="00D2371E"/>
          <w:p w:rsidR="00D2371E" w:rsidRPr="00D2371E" w:rsidRDefault="00D2371E" w:rsidP="00D2371E">
            <w:pPr>
              <w:pStyle w:val="a0"/>
            </w:pPr>
          </w:p>
          <w:p w:rsidR="00F70B84" w:rsidRPr="005D4E6E" w:rsidRDefault="00F70B84" w:rsidP="00F70B84">
            <w:pPr>
              <w:pStyle w:val="a0"/>
              <w:rPr>
                <w:rFonts w:asciiTheme="minorEastAsia" w:eastAsiaTheme="minorEastAsia" w:hAnsiTheme="minorEastAsia"/>
              </w:rPr>
            </w:pPr>
            <w:r w:rsidRPr="005D4E6E">
              <w:rPr>
                <w:rFonts w:asciiTheme="minorEastAsia" w:eastAsiaTheme="minorEastAsia" w:hAnsiTheme="minorEastAsia" w:hint="eastAsia"/>
              </w:rPr>
              <w:t>3</w:t>
            </w:r>
          </w:p>
        </w:tc>
        <w:tc>
          <w:tcPr>
            <w:tcW w:w="1481" w:type="dxa"/>
            <w:shd w:val="clear" w:color="000000" w:fill="auto"/>
            <w:vAlign w:val="center"/>
          </w:tcPr>
          <w:p w:rsidR="00F70B84" w:rsidRPr="005D4E6E" w:rsidRDefault="00F70B84">
            <w:pPr>
              <w:jc w:val="center"/>
              <w:rPr>
                <w:rFonts w:asciiTheme="minorEastAsia" w:eastAsiaTheme="minorEastAsia" w:hAnsiTheme="minorEastAsia"/>
                <w:sz w:val="24"/>
              </w:rPr>
            </w:pPr>
            <w:r w:rsidRPr="005D4E6E">
              <w:rPr>
                <w:rFonts w:asciiTheme="minorEastAsia" w:eastAsiaTheme="minorEastAsia" w:hAnsiTheme="minorEastAsia" w:hint="eastAsia"/>
                <w:sz w:val="24"/>
              </w:rPr>
              <w:t>长金刚砂磨头</w:t>
            </w:r>
          </w:p>
        </w:tc>
        <w:tc>
          <w:tcPr>
            <w:tcW w:w="5155" w:type="dxa"/>
            <w:shd w:val="clear" w:color="auto" w:fill="FFFFFF"/>
          </w:tcPr>
          <w:p w:rsidR="00F70B84" w:rsidRPr="002A4571" w:rsidRDefault="00F70B84"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p>
          <w:p w:rsidR="00D2371E" w:rsidRPr="002A4571" w:rsidRDefault="00775F35" w:rsidP="002A4571">
            <w:pPr>
              <w:pStyle w:val="a0"/>
              <w:spacing w:line="276" w:lineRule="auto"/>
              <w:rPr>
                <w:rFonts w:asciiTheme="minorEastAsia" w:eastAsiaTheme="minorEastAsia" w:hAnsiTheme="minorEastAsia" w:cs="宋体"/>
              </w:rPr>
            </w:pPr>
            <w:r>
              <w:rPr>
                <w:rFonts w:asciiTheme="minorEastAsia" w:eastAsiaTheme="minorEastAsia" w:hAnsiTheme="minorEastAsia" w:cs="宋体" w:hint="eastAsia"/>
              </w:rPr>
              <w:t>1</w:t>
            </w:r>
            <w:r w:rsidR="00D2371E" w:rsidRPr="002A4571">
              <w:rPr>
                <w:rFonts w:asciiTheme="minorEastAsia" w:eastAsiaTheme="minorEastAsia" w:hAnsiTheme="minorEastAsia" w:cs="宋体" w:hint="eastAsia"/>
              </w:rPr>
              <w:t>.匹配电动骨动力系统（厂家：天津市津东希翼医疗器械厂；型号：JDXY-DGD-01）</w:t>
            </w:r>
          </w:p>
          <w:p w:rsidR="00D2371E" w:rsidRPr="002A4571" w:rsidRDefault="00775F35" w:rsidP="002A4571">
            <w:pPr>
              <w:pStyle w:val="a0"/>
              <w:spacing w:line="276" w:lineRule="auto"/>
              <w:rPr>
                <w:rFonts w:asciiTheme="minorEastAsia" w:eastAsiaTheme="minorEastAsia" w:hAnsiTheme="minorEastAsia"/>
              </w:rPr>
            </w:pPr>
            <w:r>
              <w:rPr>
                <w:rFonts w:asciiTheme="minorEastAsia" w:eastAsiaTheme="minorEastAsia" w:hAnsiTheme="minorEastAsia" w:hint="eastAsia"/>
              </w:rPr>
              <w:t>2</w:t>
            </w:r>
            <w:r w:rsidR="00D2371E" w:rsidRPr="002A4571">
              <w:rPr>
                <w:rFonts w:asciiTheme="minorEastAsia" w:eastAsiaTheme="minorEastAsia" w:hAnsiTheme="minorEastAsia" w:hint="eastAsia"/>
              </w:rPr>
              <w:t>. 直径：3.0+mm</w:t>
            </w:r>
          </w:p>
          <w:p w:rsidR="00961EFE" w:rsidRPr="002A4571" w:rsidRDefault="00775F35" w:rsidP="002A4571">
            <w:pPr>
              <w:spacing w:line="276" w:lineRule="auto"/>
              <w:rPr>
                <w:rFonts w:asciiTheme="minorEastAsia" w:eastAsiaTheme="minorEastAsia" w:hAnsiTheme="minorEastAsia"/>
                <w:sz w:val="24"/>
              </w:rPr>
            </w:pPr>
            <w:r>
              <w:rPr>
                <w:rFonts w:asciiTheme="minorEastAsia" w:eastAsiaTheme="minorEastAsia" w:hAnsiTheme="minorEastAsia" w:hint="eastAsia"/>
                <w:sz w:val="24"/>
              </w:rPr>
              <w:t>3</w:t>
            </w:r>
            <w:r w:rsidR="002A4571" w:rsidRPr="002A4571">
              <w:rPr>
                <w:rFonts w:asciiTheme="minorEastAsia" w:eastAsiaTheme="minorEastAsia" w:hAnsiTheme="minorEastAsia" w:hint="eastAsia"/>
                <w:sz w:val="24"/>
              </w:rPr>
              <w:t>.</w:t>
            </w:r>
            <w:r w:rsidR="002A4571" w:rsidRPr="002A4571">
              <w:rPr>
                <w:rFonts w:hint="eastAsia"/>
                <w:sz w:val="24"/>
              </w:rPr>
              <w:t>适用于椎间盘突出症、简单椎管狭窄症、满足脊柱退行性疾病的阶梯治疗。</w:t>
            </w:r>
          </w:p>
        </w:tc>
        <w:tc>
          <w:tcPr>
            <w:tcW w:w="647" w:type="dxa"/>
            <w:shd w:val="clear" w:color="auto" w:fill="FFFFFF"/>
            <w:vAlign w:val="center"/>
          </w:tcPr>
          <w:p w:rsidR="00F70B84" w:rsidRDefault="005D4E6E">
            <w:pPr>
              <w:jc w:val="center"/>
              <w:rPr>
                <w:rFonts w:ascii="宋体" w:hAnsi="宋体" w:cs="宋体"/>
                <w:szCs w:val="21"/>
              </w:rPr>
            </w:pPr>
            <w:r>
              <w:rPr>
                <w:rFonts w:ascii="宋体" w:hAnsi="宋体" w:cs="宋体" w:hint="eastAsia"/>
                <w:szCs w:val="21"/>
              </w:rPr>
              <w:t>1</w:t>
            </w:r>
          </w:p>
        </w:tc>
        <w:tc>
          <w:tcPr>
            <w:tcW w:w="487" w:type="dxa"/>
            <w:shd w:val="clear" w:color="auto" w:fill="FFFFFF"/>
            <w:vAlign w:val="center"/>
          </w:tcPr>
          <w:p w:rsidR="00F70B84"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F70B84" w:rsidRDefault="00F70B84">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r>
        <w:rPr>
          <w:rFonts w:ascii="宋体" w:hAnsi="宋体" w:hint="eastAsia"/>
          <w:b/>
          <w:szCs w:val="21"/>
        </w:rPr>
        <w:t xml:space="preserve">     </w:t>
      </w: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r>
        <w:rPr>
          <w:rFonts w:ascii="宋体" w:hAnsi="宋体" w:hint="eastAsia"/>
          <w:b/>
          <w:sz w:val="24"/>
        </w:rPr>
        <w:t xml:space="preserve"> </w:t>
      </w:r>
    </w:p>
    <w:p w:rsidR="00E2607A" w:rsidRDefault="00E2607A" w:rsidP="00E2607A">
      <w:pPr>
        <w:pStyle w:val="a0"/>
      </w:pPr>
    </w:p>
    <w:p w:rsidR="00E2607A" w:rsidRDefault="00E2607A" w:rsidP="00E2607A">
      <w:pPr>
        <w:pStyle w:val="a0"/>
      </w:pPr>
    </w:p>
    <w:p w:rsidR="00F15A91" w:rsidRDefault="00F15A91" w:rsidP="00F15A91"/>
    <w:p w:rsidR="00F15A91" w:rsidRDefault="00F15A91" w:rsidP="00F15A91">
      <w:pPr>
        <w:pStyle w:val="a0"/>
      </w:pPr>
    </w:p>
    <w:p w:rsidR="00F15A91" w:rsidRDefault="00F15A91" w:rsidP="00F15A91"/>
    <w:p w:rsidR="00F15A91" w:rsidRDefault="00F15A91" w:rsidP="00F15A91">
      <w:pPr>
        <w:pStyle w:val="a0"/>
      </w:pPr>
    </w:p>
    <w:p w:rsidR="00F15A91" w:rsidRDefault="00F15A91" w:rsidP="00F15A91"/>
    <w:p w:rsidR="00F15A91" w:rsidRPr="00F15A91" w:rsidRDefault="00F15A91" w:rsidP="00F15A91">
      <w:pPr>
        <w:pStyle w:val="a0"/>
      </w:pPr>
    </w:p>
    <w:p w:rsidR="00F83CAC" w:rsidRDefault="00F83CAC">
      <w:pPr>
        <w:spacing w:line="450" w:lineRule="exact"/>
        <w:outlineLvl w:val="0"/>
        <w:rPr>
          <w:rFonts w:ascii="宋体" w:hAnsi="宋体"/>
          <w:sz w:val="24"/>
        </w:rPr>
      </w:pPr>
      <w:bookmarkStart w:id="96" w:name="_Toc9601"/>
      <w:r>
        <w:rPr>
          <w:rFonts w:ascii="宋体" w:hAnsi="宋体" w:hint="eastAsia"/>
          <w:b/>
          <w:sz w:val="24"/>
        </w:rPr>
        <w:lastRenderedPageBreak/>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98"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B2E03">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w:t>
      </w:r>
      <w:proofErr w:type="gramStart"/>
      <w:r>
        <w:rPr>
          <w:rFonts w:ascii="黑体" w:eastAsia="黑体" w:hAnsi="华文中宋" w:hint="eastAsia"/>
          <w:sz w:val="24"/>
        </w:rPr>
        <w:t>介</w:t>
      </w:r>
      <w:proofErr w:type="gramEnd"/>
      <w:r>
        <w:rPr>
          <w:rFonts w:ascii="黑体" w:eastAsia="黑体" w:hAnsi="华文中宋" w:hint="eastAsia"/>
          <w:sz w:val="24"/>
        </w:rPr>
        <w:t xml:space="preserve">  </w:t>
      </w:r>
      <w:proofErr w:type="gramStart"/>
      <w:r>
        <w:rPr>
          <w:rFonts w:ascii="黑体" w:eastAsia="黑体" w:hAnsi="华文中宋" w:hint="eastAsia"/>
          <w:sz w:val="24"/>
        </w:rPr>
        <w:t>绍</w:t>
      </w:r>
      <w:proofErr w:type="gramEnd"/>
      <w:r>
        <w:rPr>
          <w:rFonts w:ascii="黑体" w:eastAsia="黑体" w:hAnsi="华文中宋" w:hint="eastAsia"/>
          <w:sz w:val="24"/>
        </w:rPr>
        <w:t xml:space="preserve">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r>
        <w:rPr>
          <w:rFonts w:hint="eastAsia"/>
        </w:rPr>
        <w:t xml:space="preserve">    </w:t>
      </w: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A7" w:rsidRDefault="006278A7">
      <w:r>
        <w:separator/>
      </w:r>
    </w:p>
  </w:endnote>
  <w:endnote w:type="continuationSeparator" w:id="0">
    <w:p w:rsidR="006278A7" w:rsidRDefault="0062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宋体"/>
    <w:panose1 w:val="00000000000000000000"/>
    <w:charset w:val="86"/>
    <w:family w:val="roman"/>
    <w:notTrueType/>
    <w:pitch w:val="default"/>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9150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D65144">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65144">
                              <w:rPr>
                                <w:noProof/>
                              </w:rPr>
                              <w:t>15</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D65144">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65144">
                        <w:rPr>
                          <w:noProof/>
                        </w:rPr>
                        <w:t>15</w:t>
                      </w:r>
                    </w:fldSimple>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D65144">
                            <w:rPr>
                              <w:noProof/>
                              <w:sz w:val="18"/>
                            </w:rPr>
                            <w:t>9</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D65144" w:rsidRPr="00D65144">
                              <w:rPr>
                                <w:noProof/>
                                <w:sz w:val="18"/>
                              </w:rPr>
                              <w:t>15</w:t>
                            </w:r>
                          </w:fldSimple>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6.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D65144">
                      <w:rPr>
                        <w:noProof/>
                        <w:sz w:val="18"/>
                      </w:rPr>
                      <w:t>9</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D65144" w:rsidRPr="00D65144">
                        <w:rPr>
                          <w:noProof/>
                          <w:sz w:val="18"/>
                        </w:rPr>
                        <w:t>15</w:t>
                      </w:r>
                    </w:fldSimple>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A7" w:rsidRDefault="006278A7">
      <w:r>
        <w:separator/>
      </w:r>
    </w:p>
  </w:footnote>
  <w:footnote w:type="continuationSeparator" w:id="0">
    <w:p w:rsidR="006278A7" w:rsidRDefault="0062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B531E"/>
    <w:multiLevelType w:val="singleLevel"/>
    <w:tmpl w:val="676B531E"/>
    <w:lvl w:ilvl="0">
      <w:start w:val="4"/>
      <w:numFmt w:val="decimal"/>
      <w:lvlText w:val="%1."/>
      <w:lvlJc w:val="left"/>
      <w:pPr>
        <w:tabs>
          <w:tab w:val="num" w:pos="312"/>
        </w:tabs>
      </w:pPr>
    </w:lvl>
  </w:abstractNum>
  <w:abstractNum w:abstractNumId="6">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48D9"/>
    <w:rsid w:val="000266BF"/>
    <w:rsid w:val="000272D2"/>
    <w:rsid w:val="0003563F"/>
    <w:rsid w:val="00035A76"/>
    <w:rsid w:val="000373AA"/>
    <w:rsid w:val="000417C2"/>
    <w:rsid w:val="00056275"/>
    <w:rsid w:val="00070078"/>
    <w:rsid w:val="00091830"/>
    <w:rsid w:val="00092D49"/>
    <w:rsid w:val="000962E0"/>
    <w:rsid w:val="000A08FE"/>
    <w:rsid w:val="000A255A"/>
    <w:rsid w:val="000A395A"/>
    <w:rsid w:val="000A621E"/>
    <w:rsid w:val="000B07BC"/>
    <w:rsid w:val="000B4C8D"/>
    <w:rsid w:val="000B7A73"/>
    <w:rsid w:val="000C0259"/>
    <w:rsid w:val="000C16B4"/>
    <w:rsid w:val="000C2811"/>
    <w:rsid w:val="000C4865"/>
    <w:rsid w:val="000C63AD"/>
    <w:rsid w:val="000D3C2C"/>
    <w:rsid w:val="000D691C"/>
    <w:rsid w:val="000E2699"/>
    <w:rsid w:val="000E4210"/>
    <w:rsid w:val="000E7840"/>
    <w:rsid w:val="000E7C40"/>
    <w:rsid w:val="000F3DA0"/>
    <w:rsid w:val="000F449B"/>
    <w:rsid w:val="000F5461"/>
    <w:rsid w:val="001023A1"/>
    <w:rsid w:val="00106450"/>
    <w:rsid w:val="0011031C"/>
    <w:rsid w:val="00111E88"/>
    <w:rsid w:val="00112A80"/>
    <w:rsid w:val="00125191"/>
    <w:rsid w:val="00126C08"/>
    <w:rsid w:val="0014093D"/>
    <w:rsid w:val="00140EAD"/>
    <w:rsid w:val="00154366"/>
    <w:rsid w:val="00161371"/>
    <w:rsid w:val="0016171A"/>
    <w:rsid w:val="00163A82"/>
    <w:rsid w:val="00166320"/>
    <w:rsid w:val="001709F9"/>
    <w:rsid w:val="001747F4"/>
    <w:rsid w:val="00190C7A"/>
    <w:rsid w:val="00197BE8"/>
    <w:rsid w:val="001A22D5"/>
    <w:rsid w:val="001A7B47"/>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3733A"/>
    <w:rsid w:val="00246AEE"/>
    <w:rsid w:val="0026149E"/>
    <w:rsid w:val="00262DB2"/>
    <w:rsid w:val="00265C26"/>
    <w:rsid w:val="00271A6A"/>
    <w:rsid w:val="002808DB"/>
    <w:rsid w:val="00280C38"/>
    <w:rsid w:val="00282134"/>
    <w:rsid w:val="0028322A"/>
    <w:rsid w:val="00284387"/>
    <w:rsid w:val="002879C0"/>
    <w:rsid w:val="002963BE"/>
    <w:rsid w:val="002A2BA8"/>
    <w:rsid w:val="002A30C8"/>
    <w:rsid w:val="002A4571"/>
    <w:rsid w:val="002B1C30"/>
    <w:rsid w:val="002C13C1"/>
    <w:rsid w:val="002C2ABF"/>
    <w:rsid w:val="002D20F4"/>
    <w:rsid w:val="002E1E4D"/>
    <w:rsid w:val="002F230D"/>
    <w:rsid w:val="002F610D"/>
    <w:rsid w:val="002F65ED"/>
    <w:rsid w:val="00305A81"/>
    <w:rsid w:val="00316AAE"/>
    <w:rsid w:val="003209EC"/>
    <w:rsid w:val="00322A14"/>
    <w:rsid w:val="00323228"/>
    <w:rsid w:val="003316B4"/>
    <w:rsid w:val="00332BF9"/>
    <w:rsid w:val="0034309A"/>
    <w:rsid w:val="00343F77"/>
    <w:rsid w:val="00346297"/>
    <w:rsid w:val="00347FFD"/>
    <w:rsid w:val="003567B0"/>
    <w:rsid w:val="00361ED9"/>
    <w:rsid w:val="00363B32"/>
    <w:rsid w:val="003661BE"/>
    <w:rsid w:val="00367C1D"/>
    <w:rsid w:val="003756B0"/>
    <w:rsid w:val="00384B0C"/>
    <w:rsid w:val="003876D7"/>
    <w:rsid w:val="003A76E2"/>
    <w:rsid w:val="003A77B0"/>
    <w:rsid w:val="003B10A0"/>
    <w:rsid w:val="003B7939"/>
    <w:rsid w:val="003C290E"/>
    <w:rsid w:val="003C4A09"/>
    <w:rsid w:val="003C6782"/>
    <w:rsid w:val="003D2E44"/>
    <w:rsid w:val="003E082C"/>
    <w:rsid w:val="003E2755"/>
    <w:rsid w:val="003E5766"/>
    <w:rsid w:val="003F185A"/>
    <w:rsid w:val="003F32B4"/>
    <w:rsid w:val="003F6E4C"/>
    <w:rsid w:val="004019C5"/>
    <w:rsid w:val="00402354"/>
    <w:rsid w:val="004038F5"/>
    <w:rsid w:val="004133B9"/>
    <w:rsid w:val="004173F4"/>
    <w:rsid w:val="004212FC"/>
    <w:rsid w:val="004221F1"/>
    <w:rsid w:val="00424BA5"/>
    <w:rsid w:val="004279C4"/>
    <w:rsid w:val="004304DE"/>
    <w:rsid w:val="00432939"/>
    <w:rsid w:val="00434F06"/>
    <w:rsid w:val="00435978"/>
    <w:rsid w:val="00451A16"/>
    <w:rsid w:val="00464649"/>
    <w:rsid w:val="00465394"/>
    <w:rsid w:val="004711D3"/>
    <w:rsid w:val="00472803"/>
    <w:rsid w:val="00472F96"/>
    <w:rsid w:val="00473AB7"/>
    <w:rsid w:val="0048446A"/>
    <w:rsid w:val="00486228"/>
    <w:rsid w:val="00486908"/>
    <w:rsid w:val="00486EBB"/>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510AA"/>
    <w:rsid w:val="005537F8"/>
    <w:rsid w:val="00556DD5"/>
    <w:rsid w:val="00561A27"/>
    <w:rsid w:val="00576AB8"/>
    <w:rsid w:val="00583BFC"/>
    <w:rsid w:val="00587A42"/>
    <w:rsid w:val="0059325F"/>
    <w:rsid w:val="005B1228"/>
    <w:rsid w:val="005B2B99"/>
    <w:rsid w:val="005B3556"/>
    <w:rsid w:val="005D25C5"/>
    <w:rsid w:val="005D4E6E"/>
    <w:rsid w:val="005F4006"/>
    <w:rsid w:val="00602EDD"/>
    <w:rsid w:val="00603C44"/>
    <w:rsid w:val="00612F08"/>
    <w:rsid w:val="00615A1F"/>
    <w:rsid w:val="00621DB1"/>
    <w:rsid w:val="006278A7"/>
    <w:rsid w:val="00627AB8"/>
    <w:rsid w:val="0063318F"/>
    <w:rsid w:val="0063328F"/>
    <w:rsid w:val="006355AE"/>
    <w:rsid w:val="00643EC4"/>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A76F1"/>
    <w:rsid w:val="006B3416"/>
    <w:rsid w:val="006B43E2"/>
    <w:rsid w:val="006B5290"/>
    <w:rsid w:val="006B6A97"/>
    <w:rsid w:val="006C2482"/>
    <w:rsid w:val="006C5350"/>
    <w:rsid w:val="006E3A52"/>
    <w:rsid w:val="006E41B0"/>
    <w:rsid w:val="006E72EB"/>
    <w:rsid w:val="006F1A75"/>
    <w:rsid w:val="006F5946"/>
    <w:rsid w:val="00716167"/>
    <w:rsid w:val="00716DDE"/>
    <w:rsid w:val="007177ED"/>
    <w:rsid w:val="007259C7"/>
    <w:rsid w:val="0073337D"/>
    <w:rsid w:val="00744023"/>
    <w:rsid w:val="00751177"/>
    <w:rsid w:val="00761A95"/>
    <w:rsid w:val="00764C36"/>
    <w:rsid w:val="0077030B"/>
    <w:rsid w:val="00775F35"/>
    <w:rsid w:val="007778C4"/>
    <w:rsid w:val="007849EA"/>
    <w:rsid w:val="007855DC"/>
    <w:rsid w:val="0078755C"/>
    <w:rsid w:val="00793DF7"/>
    <w:rsid w:val="00793ED7"/>
    <w:rsid w:val="007A4B39"/>
    <w:rsid w:val="007A5EC6"/>
    <w:rsid w:val="007C4E89"/>
    <w:rsid w:val="007D3C90"/>
    <w:rsid w:val="007D65FB"/>
    <w:rsid w:val="007D6EE4"/>
    <w:rsid w:val="007E12FF"/>
    <w:rsid w:val="007E2081"/>
    <w:rsid w:val="007E5D4E"/>
    <w:rsid w:val="007F2FBF"/>
    <w:rsid w:val="007F4FF1"/>
    <w:rsid w:val="007F63BE"/>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72812"/>
    <w:rsid w:val="00874C7A"/>
    <w:rsid w:val="008821A6"/>
    <w:rsid w:val="00885521"/>
    <w:rsid w:val="00890FDD"/>
    <w:rsid w:val="00892997"/>
    <w:rsid w:val="008A5EAF"/>
    <w:rsid w:val="008A663B"/>
    <w:rsid w:val="008B273C"/>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309C1"/>
    <w:rsid w:val="009346B6"/>
    <w:rsid w:val="00957C6E"/>
    <w:rsid w:val="00961EFE"/>
    <w:rsid w:val="00970863"/>
    <w:rsid w:val="00982FC2"/>
    <w:rsid w:val="00984E2D"/>
    <w:rsid w:val="00995961"/>
    <w:rsid w:val="009975B9"/>
    <w:rsid w:val="009975D9"/>
    <w:rsid w:val="0099784F"/>
    <w:rsid w:val="009A5D0B"/>
    <w:rsid w:val="009B2DB6"/>
    <w:rsid w:val="009B2E03"/>
    <w:rsid w:val="009C1946"/>
    <w:rsid w:val="009C2F08"/>
    <w:rsid w:val="009C38CE"/>
    <w:rsid w:val="009D1F52"/>
    <w:rsid w:val="009E6E48"/>
    <w:rsid w:val="009E71D8"/>
    <w:rsid w:val="00A11B2F"/>
    <w:rsid w:val="00A22506"/>
    <w:rsid w:val="00A26BAF"/>
    <w:rsid w:val="00A330ED"/>
    <w:rsid w:val="00A43544"/>
    <w:rsid w:val="00A44B7D"/>
    <w:rsid w:val="00A458BC"/>
    <w:rsid w:val="00A52F55"/>
    <w:rsid w:val="00A60E3C"/>
    <w:rsid w:val="00A67650"/>
    <w:rsid w:val="00A67B8C"/>
    <w:rsid w:val="00A87DF6"/>
    <w:rsid w:val="00AB2DFB"/>
    <w:rsid w:val="00AB2E87"/>
    <w:rsid w:val="00AB67E6"/>
    <w:rsid w:val="00AB71E4"/>
    <w:rsid w:val="00AC02E3"/>
    <w:rsid w:val="00AC3F3C"/>
    <w:rsid w:val="00AD35B0"/>
    <w:rsid w:val="00AD5D92"/>
    <w:rsid w:val="00AD7021"/>
    <w:rsid w:val="00AE7C99"/>
    <w:rsid w:val="00AF2494"/>
    <w:rsid w:val="00AF4040"/>
    <w:rsid w:val="00B004CF"/>
    <w:rsid w:val="00B032FA"/>
    <w:rsid w:val="00B05436"/>
    <w:rsid w:val="00B148EC"/>
    <w:rsid w:val="00B317C3"/>
    <w:rsid w:val="00B42CC8"/>
    <w:rsid w:val="00B4766D"/>
    <w:rsid w:val="00B73192"/>
    <w:rsid w:val="00B76895"/>
    <w:rsid w:val="00B770FA"/>
    <w:rsid w:val="00B82A2E"/>
    <w:rsid w:val="00B86183"/>
    <w:rsid w:val="00B921BC"/>
    <w:rsid w:val="00B93473"/>
    <w:rsid w:val="00BA0CAC"/>
    <w:rsid w:val="00BA2220"/>
    <w:rsid w:val="00BB2471"/>
    <w:rsid w:val="00BB6E3D"/>
    <w:rsid w:val="00BC5BC1"/>
    <w:rsid w:val="00BD5BAB"/>
    <w:rsid w:val="00BE0349"/>
    <w:rsid w:val="00BF14E7"/>
    <w:rsid w:val="00BF4E50"/>
    <w:rsid w:val="00C03FE4"/>
    <w:rsid w:val="00C2167F"/>
    <w:rsid w:val="00C21DE5"/>
    <w:rsid w:val="00C35630"/>
    <w:rsid w:val="00C4458F"/>
    <w:rsid w:val="00C473BC"/>
    <w:rsid w:val="00C5017A"/>
    <w:rsid w:val="00C62964"/>
    <w:rsid w:val="00C63D00"/>
    <w:rsid w:val="00C641A0"/>
    <w:rsid w:val="00C65F0D"/>
    <w:rsid w:val="00C741FD"/>
    <w:rsid w:val="00C863C5"/>
    <w:rsid w:val="00C87DCC"/>
    <w:rsid w:val="00CA5227"/>
    <w:rsid w:val="00CB6CF9"/>
    <w:rsid w:val="00CD5002"/>
    <w:rsid w:val="00CD6A6D"/>
    <w:rsid w:val="00CD70F3"/>
    <w:rsid w:val="00CD7532"/>
    <w:rsid w:val="00CE1F73"/>
    <w:rsid w:val="00CF32CC"/>
    <w:rsid w:val="00CF4C2B"/>
    <w:rsid w:val="00CF5AB8"/>
    <w:rsid w:val="00D05978"/>
    <w:rsid w:val="00D11F4E"/>
    <w:rsid w:val="00D126CE"/>
    <w:rsid w:val="00D146E6"/>
    <w:rsid w:val="00D2371E"/>
    <w:rsid w:val="00D238F3"/>
    <w:rsid w:val="00D26A4D"/>
    <w:rsid w:val="00D26C95"/>
    <w:rsid w:val="00D30FAB"/>
    <w:rsid w:val="00D36422"/>
    <w:rsid w:val="00D36A35"/>
    <w:rsid w:val="00D37C58"/>
    <w:rsid w:val="00D64D2E"/>
    <w:rsid w:val="00D65144"/>
    <w:rsid w:val="00D653B3"/>
    <w:rsid w:val="00D80B02"/>
    <w:rsid w:val="00D92BF0"/>
    <w:rsid w:val="00D93E97"/>
    <w:rsid w:val="00D952A6"/>
    <w:rsid w:val="00DA2376"/>
    <w:rsid w:val="00DA6F77"/>
    <w:rsid w:val="00DA7772"/>
    <w:rsid w:val="00DB603D"/>
    <w:rsid w:val="00DC1445"/>
    <w:rsid w:val="00DD046A"/>
    <w:rsid w:val="00DD3FED"/>
    <w:rsid w:val="00DD67FF"/>
    <w:rsid w:val="00DF0A77"/>
    <w:rsid w:val="00DF3DBE"/>
    <w:rsid w:val="00E0621B"/>
    <w:rsid w:val="00E14E3E"/>
    <w:rsid w:val="00E15E0F"/>
    <w:rsid w:val="00E22FAA"/>
    <w:rsid w:val="00E24ECC"/>
    <w:rsid w:val="00E2607A"/>
    <w:rsid w:val="00E27455"/>
    <w:rsid w:val="00E27D8C"/>
    <w:rsid w:val="00E311FB"/>
    <w:rsid w:val="00E32DA8"/>
    <w:rsid w:val="00E3529C"/>
    <w:rsid w:val="00E43222"/>
    <w:rsid w:val="00E46246"/>
    <w:rsid w:val="00E506C1"/>
    <w:rsid w:val="00E71575"/>
    <w:rsid w:val="00E72336"/>
    <w:rsid w:val="00E7631A"/>
    <w:rsid w:val="00E8231E"/>
    <w:rsid w:val="00E95787"/>
    <w:rsid w:val="00EA4238"/>
    <w:rsid w:val="00EB1096"/>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3576"/>
    <w:rsid w:val="00F54CD3"/>
    <w:rsid w:val="00F65AE7"/>
    <w:rsid w:val="00F662BB"/>
    <w:rsid w:val="00F701F0"/>
    <w:rsid w:val="00F70B84"/>
    <w:rsid w:val="00F75A0B"/>
    <w:rsid w:val="00F83CAC"/>
    <w:rsid w:val="00F86404"/>
    <w:rsid w:val="00F967E7"/>
    <w:rsid w:val="00FC1C76"/>
    <w:rsid w:val="00FC1CB2"/>
    <w:rsid w:val="00FC5CE3"/>
    <w:rsid w:val="00FD0C52"/>
    <w:rsid w:val="00FD1A83"/>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55BF80-6D90-464F-97EC-A6DDF4A5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15</Pages>
  <Words>960</Words>
  <Characters>5476</Characters>
  <Application>Microsoft Office Word</Application>
  <DocSecurity>0</DocSecurity>
  <Lines>45</Lines>
  <Paragraphs>12</Paragraphs>
  <ScaleCrop>false</ScaleCrop>
  <Company>china</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48</cp:revision>
  <cp:lastPrinted>2019-12-10T03:36:00Z</cp:lastPrinted>
  <dcterms:created xsi:type="dcterms:W3CDTF">2023-11-27T01:46:00Z</dcterms:created>
  <dcterms:modified xsi:type="dcterms:W3CDTF">2024-05-24T05:13:00Z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